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EC844" w14:textId="77777777" w:rsidR="00E30B17" w:rsidRPr="00BD471A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sz w:val="24"/>
          <w:szCs w:val="24"/>
          <w:rtl/>
          <w:lang w:bidi="ar-SA"/>
        </w:rPr>
      </w:pPr>
      <w:bookmarkStart w:id="0" w:name="_GoBack"/>
      <w:bookmarkEnd w:id="0"/>
      <w:r w:rsidRPr="00742017">
        <w:rPr>
          <w:rFonts w:ascii="Times New Roman" w:eastAsia="Times New Roman" w:hAnsi="Times New Roman" w:cs="B Titr" w:hint="cs"/>
          <w:sz w:val="24"/>
          <w:szCs w:val="24"/>
          <w:rtl/>
          <w:lang w:bidi="ar-SA"/>
        </w:rPr>
        <w:t>شناسنامه فرآیند</w:t>
      </w:r>
    </w:p>
    <w:tbl>
      <w:tblPr>
        <w:bidiVisual/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426"/>
        <w:gridCol w:w="152"/>
        <w:gridCol w:w="860"/>
        <w:gridCol w:w="977"/>
        <w:gridCol w:w="992"/>
        <w:gridCol w:w="299"/>
        <w:gridCol w:w="213"/>
        <w:gridCol w:w="70"/>
        <w:gridCol w:w="548"/>
        <w:gridCol w:w="422"/>
        <w:gridCol w:w="3277"/>
      </w:tblGrid>
      <w:tr w:rsidR="00E30B17" w:rsidRPr="00BD050E" w14:paraId="13FEC846" w14:textId="77777777" w:rsidTr="00314DCF">
        <w:trPr>
          <w:tblHeader/>
          <w:jc w:val="center"/>
        </w:trPr>
        <w:tc>
          <w:tcPr>
            <w:tcW w:w="9510" w:type="dxa"/>
            <w:gridSpan w:val="12"/>
          </w:tcPr>
          <w:p w14:paraId="13FEC845" w14:textId="1312878D" w:rsidR="00E30B17" w:rsidRPr="00BD050E" w:rsidRDefault="00E30B17" w:rsidP="005D30AC">
            <w:pPr>
              <w:spacing w:line="192" w:lineRule="auto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نام فرآیند </w:t>
            </w:r>
            <w:r w:rsidR="00F45EC7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     </w:t>
            </w:r>
            <w:r w:rsidR="00346243">
              <w:rPr>
                <w:rFonts w:cs="B Nazanin"/>
                <w:b/>
                <w:bCs/>
                <w:sz w:val="14"/>
                <w:szCs w:val="14"/>
                <w:lang w:bidi="fa-IR"/>
              </w:rPr>
              <w:t xml:space="preserve"> </w:t>
            </w:r>
            <w:r w:rsidR="00F45EC7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     </w:t>
            </w:r>
            <w:r w:rsidR="00346243">
              <w:rPr>
                <w:rFonts w:cs="B Nazanin"/>
                <w:b/>
                <w:bCs/>
                <w:sz w:val="14"/>
                <w:szCs w:val="14"/>
                <w:lang w:bidi="fa-IR"/>
              </w:rPr>
              <w:t xml:space="preserve"> </w:t>
            </w:r>
            <w:r w:rsidR="00346243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2D3A5A" w:rsidRPr="00BD471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پایش </w:t>
            </w:r>
            <w:r w:rsidR="002D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سیاست ها و برنامه ها ی حاکمیتی اعلامی  در حوزه صدور </w:t>
            </w:r>
            <w:r w:rsidR="005D30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گواهی کنترل کیفی و فنی خوراک دام و طیور</w:t>
            </w:r>
          </w:p>
        </w:tc>
      </w:tr>
      <w:tr w:rsidR="00E30B17" w:rsidRPr="00BD050E" w14:paraId="13FEC84D" w14:textId="77777777" w:rsidTr="00314DCF">
        <w:trPr>
          <w:tblHeader/>
          <w:jc w:val="center"/>
        </w:trPr>
        <w:tc>
          <w:tcPr>
            <w:tcW w:w="1852" w:type="dxa"/>
            <w:gridSpan w:val="3"/>
          </w:tcPr>
          <w:p w14:paraId="13FEC84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1837" w:type="dxa"/>
            <w:gridSpan w:val="2"/>
          </w:tcPr>
          <w:p w14:paraId="13FEC84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13FEC84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512" w:type="dxa"/>
            <w:gridSpan w:val="2"/>
          </w:tcPr>
          <w:p w14:paraId="13FEC84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618" w:type="dxa"/>
            <w:gridSpan w:val="2"/>
          </w:tcPr>
          <w:p w14:paraId="13FEC84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3699" w:type="dxa"/>
            <w:gridSpan w:val="2"/>
          </w:tcPr>
          <w:p w14:paraId="13FEC84C" w14:textId="66C43314" w:rsidR="00E30B17" w:rsidRPr="00BD050E" w:rsidRDefault="001B600C" w:rsidP="00CE1B18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A70AB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="00CE1B1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A70AB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/12/1402</w:t>
            </w:r>
          </w:p>
        </w:tc>
      </w:tr>
      <w:tr w:rsidR="00E30B17" w:rsidRPr="00BD050E" w14:paraId="13FEC852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4E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1837" w:type="dxa"/>
            <w:gridSpan w:val="2"/>
          </w:tcPr>
          <w:p w14:paraId="13FEC84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13FEC850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4829" w:type="dxa"/>
            <w:gridSpan w:val="6"/>
          </w:tcPr>
          <w:p w14:paraId="13FEC851" w14:textId="2D4413E3" w:rsidR="00E30B17" w:rsidRPr="00875FC1" w:rsidRDefault="00FF295E" w:rsidP="00CE1B18">
            <w:pPr>
              <w:spacing w:line="192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A70AB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13022</w:t>
            </w:r>
            <w:r w:rsidR="00CE1B1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494000</w:t>
            </w:r>
          </w:p>
        </w:tc>
      </w:tr>
      <w:tr w:rsidR="00E30B17" w:rsidRPr="00BD050E" w14:paraId="13FEC856" w14:textId="77777777" w:rsidTr="00314DCF">
        <w:trPr>
          <w:trHeight w:val="476"/>
          <w:jc w:val="center"/>
        </w:trPr>
        <w:tc>
          <w:tcPr>
            <w:tcW w:w="1852" w:type="dxa"/>
            <w:gridSpan w:val="3"/>
          </w:tcPr>
          <w:p w14:paraId="13FEC853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7658" w:type="dxa"/>
            <w:gridSpan w:val="9"/>
          </w:tcPr>
          <w:p w14:paraId="13FEC854" w14:textId="77777777" w:rsidR="00FF295E" w:rsidRDefault="00FF295E" w:rsidP="00851F67">
            <w:pPr>
              <w:spacing w:line="192" w:lineRule="auto"/>
              <w:jc w:val="center"/>
              <w:rPr>
                <w:rFonts w:cs="B Homa"/>
                <w:b/>
                <w:bCs/>
                <w:sz w:val="14"/>
                <w:szCs w:val="14"/>
                <w:rtl/>
                <w:lang w:bidi="fa-IR"/>
              </w:rPr>
            </w:pPr>
          </w:p>
          <w:p w14:paraId="13FEC855" w14:textId="2CCBE4D5" w:rsidR="00E30B17" w:rsidRPr="00BD050E" w:rsidRDefault="002D3A5A" w:rsidP="00E47C0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2D3A5A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فراهم آوردن اجرا</w:t>
            </w:r>
            <w:r w:rsidRPr="002D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D3A5A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س</w:t>
            </w:r>
            <w:r w:rsidRPr="002D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D3A5A">
              <w:rPr>
                <w:rFonts w:cs="B Zar" w:hint="eastAsia"/>
                <w:b/>
                <w:bCs/>
                <w:sz w:val="20"/>
                <w:szCs w:val="20"/>
                <w:rtl/>
                <w:lang w:bidi="fa-IR"/>
              </w:rPr>
              <w:t>است</w:t>
            </w:r>
            <w:r w:rsidRPr="002D3A5A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ها و برنامه ها مصوب قانون نظام جامع دامپرور</w:t>
            </w:r>
            <w:r w:rsidRPr="002D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D3A5A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کشور جهت صدور </w:t>
            </w:r>
            <w:r w:rsidR="00E47C0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گواهی کنترل کیفی و فنی خوراک دام و طیور</w:t>
            </w:r>
            <w:r w:rsidRPr="002D3A5A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 xml:space="preserve"> توسط </w:t>
            </w:r>
            <w:r w:rsidR="00E47C0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رئیس سازمان جهادکشاورزی استان</w:t>
            </w:r>
          </w:p>
        </w:tc>
      </w:tr>
      <w:tr w:rsidR="002D3A5A" w:rsidRPr="00BD050E" w14:paraId="13FEC859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57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7658" w:type="dxa"/>
            <w:gridSpan w:val="9"/>
          </w:tcPr>
          <w:p w14:paraId="13FEC858" w14:textId="143F8277" w:rsidR="002D3A5A" w:rsidRPr="00BE30A5" w:rsidRDefault="00CF6DEC" w:rsidP="002D3A5A">
            <w:pPr>
              <w:spacing w:line="192" w:lineRule="auto"/>
              <w:jc w:val="center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اصلی</w:t>
            </w:r>
          </w:p>
        </w:tc>
      </w:tr>
      <w:tr w:rsidR="002D3A5A" w:rsidRPr="00BD050E" w14:paraId="13FEC85C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5A" w14:textId="77777777" w:rsidR="002D3A5A" w:rsidRPr="00BE30A5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7658" w:type="dxa"/>
            <w:gridSpan w:val="9"/>
          </w:tcPr>
          <w:p w14:paraId="13FEC85B" w14:textId="45A55A2A" w:rsidR="002D3A5A" w:rsidRPr="00A70ABE" w:rsidRDefault="002D3A5A" w:rsidP="00DF5EF4">
            <w:pPr>
              <w:spacing w:line="192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کمک به ارتقای </w:t>
            </w:r>
            <w:r w:rsidR="00DF5EF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کیفیت خوراک دام و طیور</w:t>
            </w:r>
            <w:r w:rsidR="00DF5EF4" w:rsidRPr="00DF5EF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DF5EF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DF5EF4" w:rsidRPr="00DF5EF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حفظ </w:t>
            </w:r>
            <w:r w:rsidRPr="00A70AB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امنیت غذایی</w:t>
            </w:r>
            <w:r w:rsidR="00DF5EF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در حوزه تولید محصولات دامی</w:t>
            </w:r>
          </w:p>
        </w:tc>
      </w:tr>
      <w:tr w:rsidR="002D3A5A" w:rsidRPr="00BD050E" w14:paraId="13FEC85F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5D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7658" w:type="dxa"/>
            <w:gridSpan w:val="9"/>
          </w:tcPr>
          <w:p w14:paraId="13FEC85E" w14:textId="77777777" w:rsidR="002D3A5A" w:rsidRPr="00BD050E" w:rsidRDefault="002D3A5A" w:rsidP="002D3A5A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---------------------------------</w:t>
            </w:r>
          </w:p>
        </w:tc>
      </w:tr>
      <w:tr w:rsidR="002D3A5A" w:rsidRPr="00BD050E" w14:paraId="13FEC862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60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7658" w:type="dxa"/>
            <w:gridSpan w:val="9"/>
          </w:tcPr>
          <w:p w14:paraId="13FEC861" w14:textId="5FA535C9" w:rsidR="002D3A5A" w:rsidRPr="00BD050E" w:rsidRDefault="001C3CEF" w:rsidP="001C3CEF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دریافت گزارش آنالیز مواد مغذی و سایر آزمایشات فیزیکی و شیمیایی مواد اولیه و محصول</w:t>
            </w:r>
            <w:r w:rsidR="002D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2D3A5A" w:rsidRPr="00BD050E" w14:paraId="13FEC865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63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7658" w:type="dxa"/>
            <w:gridSpan w:val="9"/>
          </w:tcPr>
          <w:p w14:paraId="13FEC864" w14:textId="2A34EAC8" w:rsidR="002D3A5A" w:rsidRPr="00A024E0" w:rsidRDefault="001C3CEF" w:rsidP="0097106E">
            <w:pPr>
              <w:spacing w:line="192" w:lineRule="auto"/>
              <w:jc w:val="center"/>
              <w:rPr>
                <w:rFonts w:cs="B Homa"/>
                <w:b/>
                <w:bCs/>
                <w:sz w:val="14"/>
                <w:szCs w:val="14"/>
                <w:rtl/>
                <w:lang w:bidi="fa-IR"/>
              </w:rPr>
            </w:pPr>
            <w:r w:rsidRPr="001C3CE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وا</w:t>
            </w:r>
            <w:r w:rsidR="0097106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</w:t>
            </w:r>
            <w:r w:rsidRPr="001C3CE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دهای تولیدی خوراک دام و طیور</w:t>
            </w: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2D3A5A" w:rsidRPr="00BD050E" w14:paraId="13FEC868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66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7658" w:type="dxa"/>
            <w:gridSpan w:val="9"/>
          </w:tcPr>
          <w:p w14:paraId="13FEC867" w14:textId="632FB79C" w:rsidR="002D3A5A" w:rsidRPr="008223E9" w:rsidRDefault="00CF6DEC" w:rsidP="00CF6DEC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F6DE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رئیس سازمان جهادکشاورزی استان</w:t>
            </w:r>
          </w:p>
        </w:tc>
      </w:tr>
      <w:tr w:rsidR="002D3A5A" w:rsidRPr="00BD050E" w14:paraId="13FEC86B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69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7658" w:type="dxa"/>
            <w:gridSpan w:val="9"/>
          </w:tcPr>
          <w:p w14:paraId="13FEC86A" w14:textId="5FB001F3" w:rsidR="002D3A5A" w:rsidRPr="00BD050E" w:rsidRDefault="001C3CEF" w:rsidP="002D3A5A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1C3CE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معاونت امور تولیدات دامی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</w:p>
        </w:tc>
      </w:tr>
      <w:tr w:rsidR="002D3A5A" w:rsidRPr="00BD050E" w14:paraId="13FEC86E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6C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7658" w:type="dxa"/>
            <w:gridSpan w:val="9"/>
          </w:tcPr>
          <w:p w14:paraId="13FEC86D" w14:textId="2174B30E" w:rsidR="002D3A5A" w:rsidRPr="0063723B" w:rsidRDefault="000F5064" w:rsidP="000F5064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کارخانجات خوراک دام و طیورو صنایع وابسته</w:t>
            </w:r>
          </w:p>
        </w:tc>
      </w:tr>
      <w:tr w:rsidR="002D3A5A" w:rsidRPr="00BD050E" w14:paraId="13FEC871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6F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7658" w:type="dxa"/>
            <w:gridSpan w:val="9"/>
          </w:tcPr>
          <w:p w14:paraId="13FEC870" w14:textId="3376532F" w:rsidR="002D3A5A" w:rsidRPr="00364705" w:rsidRDefault="000F5064" w:rsidP="000F5064">
            <w:pPr>
              <w:spacing w:line="192" w:lineRule="auto"/>
              <w:jc w:val="center"/>
              <w:rPr>
                <w:rFonts w:cs="B Homa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برمبنای ماده 30 قانون افزایش بهره وری می بایستی گواهی کنترل کیفی و</w:t>
            </w:r>
            <w:r w:rsidR="002D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50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فنی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خوراک دام صادر گردد.</w:t>
            </w:r>
          </w:p>
        </w:tc>
      </w:tr>
      <w:tr w:rsidR="002D3A5A" w:rsidRPr="00BD050E" w14:paraId="13FEC874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72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7658" w:type="dxa"/>
            <w:gridSpan w:val="9"/>
          </w:tcPr>
          <w:p w14:paraId="13FEC873" w14:textId="5BC3DBC2" w:rsidR="002D3A5A" w:rsidRPr="00BD050E" w:rsidRDefault="002D3A5A" w:rsidP="000F5064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63723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قانون </w:t>
            </w:r>
            <w:r w:rsidR="000F50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افزایش بهره وری بخش کشاورزی و منابع طبیعی</w:t>
            </w:r>
            <w:r w:rsidRPr="0063723B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+ دستورالعمل اجرائی </w:t>
            </w:r>
            <w:r w:rsidR="000F50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نظام نظارت فنی و کنترل کیفی خوراک دام، طیور و آبزیان + ق</w:t>
            </w:r>
            <w:r w:rsidRPr="007128A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انون بهبود مستمر محیط کسب و کار + قانون تسهیل مجوز های کسب و کار</w:t>
            </w:r>
            <w:r>
              <w:rPr>
                <w:rFonts w:cs="B Hom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2D3A5A" w:rsidRPr="00BD050E" w14:paraId="13FEC877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75" w14:textId="77777777" w:rsidR="002D3A5A" w:rsidRPr="00BD050E" w:rsidRDefault="002D3A5A" w:rsidP="002D3A5A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7658" w:type="dxa"/>
            <w:gridSpan w:val="9"/>
          </w:tcPr>
          <w:p w14:paraId="13FEC876" w14:textId="3B5A72EB" w:rsidR="002D3A5A" w:rsidRPr="00755DEA" w:rsidRDefault="00700C5F" w:rsidP="002D3A5A">
            <w:pPr>
              <w:spacing w:line="192" w:lineRule="auto"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700C5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سامانه جامع اطلس کارخانجات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خوراک، طیور و آبزیان</w:t>
            </w:r>
          </w:p>
        </w:tc>
      </w:tr>
      <w:tr w:rsidR="00E30B17" w:rsidRPr="00BD050E" w14:paraId="13FEC87A" w14:textId="77777777" w:rsidTr="00314DCF">
        <w:trPr>
          <w:jc w:val="center"/>
        </w:trPr>
        <w:tc>
          <w:tcPr>
            <w:tcW w:w="1852" w:type="dxa"/>
            <w:gridSpan w:val="3"/>
          </w:tcPr>
          <w:p w14:paraId="13FEC87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7658" w:type="dxa"/>
            <w:gridSpan w:val="9"/>
          </w:tcPr>
          <w:p w14:paraId="13FEC87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3FEC87C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7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14:paraId="13FEC87E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7D" w14:textId="5F66B217" w:rsidR="00E30B17" w:rsidRPr="00BF514C" w:rsidRDefault="00E30B17" w:rsidP="00A27416">
            <w:pPr>
              <w:spacing w:line="192" w:lineRule="auto"/>
              <w:jc w:val="both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3FEC883" w14:textId="77777777" w:rsidTr="00394BDC">
        <w:trPr>
          <w:jc w:val="center"/>
        </w:trPr>
        <w:tc>
          <w:tcPr>
            <w:tcW w:w="1700" w:type="dxa"/>
            <w:gridSpan w:val="2"/>
          </w:tcPr>
          <w:p w14:paraId="13FEC87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989" w:type="dxa"/>
            <w:gridSpan w:val="3"/>
          </w:tcPr>
          <w:p w14:paraId="13FEC880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574" w:type="dxa"/>
            <w:gridSpan w:val="4"/>
          </w:tcPr>
          <w:p w14:paraId="13FEC881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4247" w:type="dxa"/>
            <w:gridSpan w:val="3"/>
          </w:tcPr>
          <w:p w14:paraId="13FEC88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14:paraId="13FEC888" w14:textId="77777777" w:rsidTr="00394BDC">
        <w:trPr>
          <w:jc w:val="center"/>
        </w:trPr>
        <w:tc>
          <w:tcPr>
            <w:tcW w:w="1700" w:type="dxa"/>
            <w:gridSpan w:val="2"/>
          </w:tcPr>
          <w:p w14:paraId="13FEC88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989" w:type="dxa"/>
            <w:gridSpan w:val="3"/>
          </w:tcPr>
          <w:p w14:paraId="13FEC88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574" w:type="dxa"/>
            <w:gridSpan w:val="4"/>
          </w:tcPr>
          <w:p w14:paraId="13FEC88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247" w:type="dxa"/>
            <w:gridSpan w:val="3"/>
          </w:tcPr>
          <w:p w14:paraId="13FEC88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3FEC88A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8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14:paraId="13FEC88C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8B" w14:textId="225CC760" w:rsidR="00E30B17" w:rsidRPr="00051CC6" w:rsidRDefault="00C13044" w:rsidP="000E1D3C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1 </w:t>
            </w:r>
            <w:r w:rsidRPr="00C1304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–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ابلاغ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برنامه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ها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و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سی</w:t>
            </w:r>
            <w:r w:rsidRPr="00C13044">
              <w:rPr>
                <w:rFonts w:cs="B Zar" w:hint="eastAsia"/>
                <w:b/>
                <w:bCs/>
                <w:sz w:val="20"/>
                <w:szCs w:val="20"/>
                <w:rtl/>
              </w:rPr>
              <w:t>استها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حاکم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C13044">
              <w:rPr>
                <w:rFonts w:cs="B Zar" w:hint="eastAsia"/>
                <w:b/>
                <w:bCs/>
                <w:sz w:val="20"/>
                <w:szCs w:val="20"/>
                <w:rtl/>
              </w:rPr>
              <w:t>ت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2 </w:t>
            </w:r>
            <w:r w:rsidRPr="00C1304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–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اجرای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برنامه ها و س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C13044">
              <w:rPr>
                <w:rFonts w:cs="B Zar" w:hint="eastAsia"/>
                <w:b/>
                <w:bCs/>
                <w:sz w:val="20"/>
                <w:szCs w:val="20"/>
                <w:rtl/>
              </w:rPr>
              <w:t>است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ها توسط </w:t>
            </w:r>
            <w:r w:rsidR="00700C5F"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جهادکشاورزی استان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 3 </w:t>
            </w:r>
            <w:r w:rsidRPr="00C1304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–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="000E1D3C" w:rsidRPr="000E1D3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صدور گواهی کنترل کیفی و فنی خوراک دام و طیور</w:t>
            </w:r>
            <w:r w:rsidR="000E1D3C" w:rsidRPr="000E1D3C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4 </w:t>
            </w:r>
            <w:r w:rsidRPr="00C1304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–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نظارت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عالی</w:t>
            </w:r>
            <w:r w:rsidRPr="00C13044">
              <w:rPr>
                <w:rFonts w:cs="B Zar" w:hint="eastAsia"/>
                <w:b/>
                <w:bCs/>
                <w:sz w:val="20"/>
                <w:szCs w:val="20"/>
                <w:rtl/>
              </w:rPr>
              <w:t>ه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 و ارز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C13044">
              <w:rPr>
                <w:rFonts w:cs="B Zar" w:hint="eastAsia"/>
                <w:b/>
                <w:bCs/>
                <w:sz w:val="20"/>
                <w:szCs w:val="20"/>
                <w:rtl/>
              </w:rPr>
              <w:t>اب</w:t>
            </w:r>
            <w:r w:rsidRPr="00C13044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C13044">
              <w:rPr>
                <w:rFonts w:cs="B Zar"/>
                <w:b/>
                <w:bCs/>
                <w:sz w:val="20"/>
                <w:szCs w:val="20"/>
                <w:rtl/>
              </w:rPr>
              <w:t xml:space="preserve"> عملکرد </w:t>
            </w:r>
            <w:r w:rsidR="000E1D3C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سازمان جهادکشاورزی استان </w:t>
            </w:r>
          </w:p>
        </w:tc>
      </w:tr>
      <w:tr w:rsidR="00E30B17" w:rsidRPr="00BD050E" w14:paraId="13FEC896" w14:textId="77777777" w:rsidTr="001B1636">
        <w:trPr>
          <w:cantSplit/>
          <w:trHeight w:val="1134"/>
          <w:jc w:val="center"/>
        </w:trPr>
        <w:tc>
          <w:tcPr>
            <w:tcW w:w="1852" w:type="dxa"/>
            <w:gridSpan w:val="3"/>
          </w:tcPr>
          <w:p w14:paraId="13FEC88D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3128" w:type="dxa"/>
            <w:gridSpan w:val="4"/>
          </w:tcPr>
          <w:p w14:paraId="13FEC88E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  <w:r w:rsidR="00510AC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</w:t>
            </w:r>
            <w:r w:rsidR="00184E13" w:rsidRPr="00184E13">
              <w:rPr>
                <w:rFonts w:cs="B Zar"/>
                <w:b/>
                <w:bCs/>
                <w:sz w:val="20"/>
                <w:szCs w:val="20"/>
                <w:rtl/>
              </w:rPr>
              <w:t>ثبت درخواست</w:t>
            </w:r>
          </w:p>
          <w:p w14:paraId="13FEC88F" w14:textId="77777777" w:rsidR="00EE65E9" w:rsidRDefault="00EE65E9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13FEC890" w14:textId="77777777" w:rsidR="00E30B17" w:rsidRPr="00BD050E" w:rsidRDefault="00E30B17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تامین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 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  <w:r w:rsidRPr="00BD050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ab/>
            </w:r>
          </w:p>
          <w:p w14:paraId="13FEC891" w14:textId="77777777" w:rsidR="00EE65E9" w:rsidRDefault="00EE65E9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13FEC89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نحوه ثبت اطلاعات به شکل زیر می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باشد:</w:t>
            </w:r>
          </w:p>
          <w:p w14:paraId="13FEC893" w14:textId="77777777" w:rsidR="00E30B17" w:rsidRPr="00BD050E" w:rsidRDefault="00EE65E9" w:rsidP="00E30B17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</w:p>
        </w:tc>
        <w:tc>
          <w:tcPr>
            <w:tcW w:w="1253" w:type="dxa"/>
            <w:gridSpan w:val="4"/>
            <w:vAlign w:val="center"/>
          </w:tcPr>
          <w:p w14:paraId="13FEC894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</w:p>
        </w:tc>
        <w:tc>
          <w:tcPr>
            <w:tcW w:w="3277" w:type="dxa"/>
            <w:vAlign w:val="center"/>
          </w:tcPr>
          <w:p w14:paraId="13FEC895" w14:textId="47B377B8" w:rsidR="00E30B17" w:rsidRPr="00EB3856" w:rsidRDefault="00184E13" w:rsidP="00AC2D55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184E13">
              <w:rPr>
                <w:rFonts w:cs="B Zar"/>
                <w:b/>
                <w:bCs/>
                <w:sz w:val="20"/>
                <w:szCs w:val="20"/>
                <w:rtl/>
              </w:rPr>
              <w:t xml:space="preserve">صدور </w:t>
            </w:r>
            <w:r w:rsidR="00AC2D55" w:rsidRPr="00AC2D5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گواهی کنترل کیفی و فنی خوراک دام و طیور</w:t>
            </w:r>
            <w:r w:rsidRPr="00184E13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 xml:space="preserve">  </w:t>
            </w:r>
          </w:p>
        </w:tc>
      </w:tr>
      <w:tr w:rsidR="00E30B17" w:rsidRPr="00BD050E" w14:paraId="13FEC898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97" w14:textId="77777777"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13FEC89E" w14:textId="77777777" w:rsidTr="002D1143">
        <w:trPr>
          <w:trHeight w:val="1399"/>
          <w:jc w:val="center"/>
        </w:trPr>
        <w:tc>
          <w:tcPr>
            <w:tcW w:w="9510" w:type="dxa"/>
            <w:gridSpan w:val="12"/>
          </w:tcPr>
          <w:p w14:paraId="13FEC89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13FEC89A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13FEC89B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13FEC89C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13FEC89D" w14:textId="77777777" w:rsidR="00E30B17" w:rsidRPr="00BD050E" w:rsidRDefault="00440386" w:rsidP="002D1143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184E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موجود است</w:t>
            </w:r>
          </w:p>
        </w:tc>
      </w:tr>
      <w:tr w:rsidR="00E30B17" w:rsidRPr="00BD050E" w14:paraId="13FEC8A0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9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سوابق بازنگری فرآیند</w:t>
            </w:r>
          </w:p>
        </w:tc>
      </w:tr>
      <w:tr w:rsidR="00E30B17" w:rsidRPr="00BD050E" w14:paraId="13FEC8A5" w14:textId="77777777" w:rsidTr="00394BDC">
        <w:trPr>
          <w:jc w:val="center"/>
        </w:trPr>
        <w:tc>
          <w:tcPr>
            <w:tcW w:w="1274" w:type="dxa"/>
          </w:tcPr>
          <w:p w14:paraId="13FEC8A1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415" w:type="dxa"/>
            <w:gridSpan w:val="4"/>
          </w:tcPr>
          <w:p w14:paraId="13FEC8A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574" w:type="dxa"/>
            <w:gridSpan w:val="4"/>
          </w:tcPr>
          <w:p w14:paraId="13FEC8A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4247" w:type="dxa"/>
            <w:gridSpan w:val="3"/>
          </w:tcPr>
          <w:p w14:paraId="13FEC8A4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14:paraId="13FEC8AA" w14:textId="77777777" w:rsidTr="00394BDC">
        <w:trPr>
          <w:jc w:val="center"/>
        </w:trPr>
        <w:tc>
          <w:tcPr>
            <w:tcW w:w="1274" w:type="dxa"/>
          </w:tcPr>
          <w:p w14:paraId="13FEC8A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415" w:type="dxa"/>
            <w:gridSpan w:val="4"/>
          </w:tcPr>
          <w:p w14:paraId="13FEC8A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574" w:type="dxa"/>
            <w:gridSpan w:val="4"/>
          </w:tcPr>
          <w:p w14:paraId="13FEC8A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247" w:type="dxa"/>
            <w:gridSpan w:val="3"/>
          </w:tcPr>
          <w:p w14:paraId="13FEC8A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3FEC8AF" w14:textId="77777777" w:rsidTr="00394BDC">
        <w:trPr>
          <w:jc w:val="center"/>
        </w:trPr>
        <w:tc>
          <w:tcPr>
            <w:tcW w:w="1274" w:type="dxa"/>
          </w:tcPr>
          <w:p w14:paraId="13FEC8AB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415" w:type="dxa"/>
            <w:gridSpan w:val="4"/>
          </w:tcPr>
          <w:p w14:paraId="13FEC8AC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574" w:type="dxa"/>
            <w:gridSpan w:val="4"/>
          </w:tcPr>
          <w:p w14:paraId="13FEC8AD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4247" w:type="dxa"/>
            <w:gridSpan w:val="3"/>
          </w:tcPr>
          <w:p w14:paraId="13FEC8AE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3FEC8B1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B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13FEC8B3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B2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14:paraId="13FEC8B5" w14:textId="77777777" w:rsidTr="00314DCF">
        <w:trPr>
          <w:jc w:val="center"/>
        </w:trPr>
        <w:tc>
          <w:tcPr>
            <w:tcW w:w="9510" w:type="dxa"/>
            <w:gridSpan w:val="12"/>
          </w:tcPr>
          <w:p w14:paraId="13FEC8B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14:paraId="13FEC8B9" w14:textId="77777777" w:rsidTr="00394BDC">
        <w:trPr>
          <w:jc w:val="center"/>
        </w:trPr>
        <w:tc>
          <w:tcPr>
            <w:tcW w:w="2712" w:type="dxa"/>
            <w:gridSpan w:val="4"/>
          </w:tcPr>
          <w:p w14:paraId="13FEC8B6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1969" w:type="dxa"/>
            <w:gridSpan w:val="2"/>
          </w:tcPr>
          <w:p w14:paraId="13FEC8B7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4829" w:type="dxa"/>
            <w:gridSpan w:val="6"/>
          </w:tcPr>
          <w:p w14:paraId="13FEC8B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14:paraId="13FEC8C0" w14:textId="77777777" w:rsidTr="00394BDC">
        <w:trPr>
          <w:jc w:val="center"/>
        </w:trPr>
        <w:tc>
          <w:tcPr>
            <w:tcW w:w="2712" w:type="dxa"/>
            <w:gridSpan w:val="4"/>
          </w:tcPr>
          <w:p w14:paraId="13FEC8BA" w14:textId="51356DB9" w:rsidR="00E30B17" w:rsidRPr="00394BDC" w:rsidRDefault="00E30B17" w:rsidP="00A80C6D">
            <w:pPr>
              <w:spacing w:line="192" w:lineRule="auto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94BDC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سمت:</w:t>
            </w:r>
            <w:r w:rsidR="00B6167A" w:rsidRPr="00394BD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80C6D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رئیس گروه فناورهای کنترل کیفی</w:t>
            </w:r>
          </w:p>
          <w:p w14:paraId="13FEC8BB" w14:textId="6859070C" w:rsidR="00E30B17" w:rsidRPr="00394BDC" w:rsidRDefault="00E30B17" w:rsidP="002C0741">
            <w:pPr>
              <w:spacing w:line="192" w:lineRule="auto"/>
              <w:jc w:val="both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394BDC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امضا:</w:t>
            </w:r>
            <w:r w:rsidR="00B6167A" w:rsidRPr="00394BDC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A80C6D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ابوالحسن رشادت</w:t>
            </w:r>
          </w:p>
        </w:tc>
        <w:tc>
          <w:tcPr>
            <w:tcW w:w="1969" w:type="dxa"/>
            <w:gridSpan w:val="2"/>
          </w:tcPr>
          <w:p w14:paraId="13FEC8BC" w14:textId="013B33BE" w:rsidR="00E30B17" w:rsidRPr="00BD050E" w:rsidRDefault="00E30B17" w:rsidP="002C074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  <w:r w:rsidR="00BD42A7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="002C074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مدیرکل دفتر بهبود تغذیه و جایگاه دام و طیور</w:t>
            </w:r>
          </w:p>
          <w:p w14:paraId="13FEC8BD" w14:textId="4C3E0403" w:rsidR="00E30B17" w:rsidRPr="00BD050E" w:rsidRDefault="00E30B17" w:rsidP="002C074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  <w:r w:rsidR="00BD42A7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="002C0741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سیداحمد رضا سیدعلیان</w:t>
            </w:r>
          </w:p>
        </w:tc>
        <w:tc>
          <w:tcPr>
            <w:tcW w:w="4829" w:type="dxa"/>
            <w:gridSpan w:val="6"/>
          </w:tcPr>
          <w:p w14:paraId="13FEC8BE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13FEC8B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14:paraId="13FEC8C1" w14:textId="77777777" w:rsidR="00E30B17" w:rsidRDefault="00E30B17" w:rsidP="00E30B17">
      <w:pPr>
        <w:spacing w:line="204" w:lineRule="auto"/>
        <w:rPr>
          <w:rFonts w:cs="B Nazanin"/>
          <w:b/>
          <w:bCs/>
          <w:rtl/>
          <w:lang w:bidi="fa-IR"/>
        </w:rPr>
      </w:pPr>
    </w:p>
    <w:p w14:paraId="13FEC8C2" w14:textId="77777777" w:rsidR="0086760B" w:rsidRDefault="0086760B" w:rsidP="00E30B17"/>
    <w:sectPr w:rsidR="0086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A386C"/>
    <w:multiLevelType w:val="hybridMultilevel"/>
    <w:tmpl w:val="393E859E"/>
    <w:lvl w:ilvl="0" w:tplc="205CF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001642"/>
    <w:rsid w:val="00051CC6"/>
    <w:rsid w:val="000918D3"/>
    <w:rsid w:val="000E1D3C"/>
    <w:rsid w:val="000F097F"/>
    <w:rsid w:val="000F5064"/>
    <w:rsid w:val="00184E13"/>
    <w:rsid w:val="001B1636"/>
    <w:rsid w:val="001B600C"/>
    <w:rsid w:val="001C3CEF"/>
    <w:rsid w:val="001F73D0"/>
    <w:rsid w:val="002C0741"/>
    <w:rsid w:val="002D1143"/>
    <w:rsid w:val="002D3A5A"/>
    <w:rsid w:val="002E046F"/>
    <w:rsid w:val="00314DCF"/>
    <w:rsid w:val="00346243"/>
    <w:rsid w:val="00353F92"/>
    <w:rsid w:val="00364705"/>
    <w:rsid w:val="00394BDC"/>
    <w:rsid w:val="00440386"/>
    <w:rsid w:val="004663E3"/>
    <w:rsid w:val="004B6ED3"/>
    <w:rsid w:val="004E698E"/>
    <w:rsid w:val="00510ACE"/>
    <w:rsid w:val="00583E7C"/>
    <w:rsid w:val="005A104D"/>
    <w:rsid w:val="005C0D7F"/>
    <w:rsid w:val="005D30AC"/>
    <w:rsid w:val="0063723B"/>
    <w:rsid w:val="006B21BE"/>
    <w:rsid w:val="00700C5F"/>
    <w:rsid w:val="00742017"/>
    <w:rsid w:val="00755DEA"/>
    <w:rsid w:val="00790B66"/>
    <w:rsid w:val="007D4716"/>
    <w:rsid w:val="007E0E81"/>
    <w:rsid w:val="00851F67"/>
    <w:rsid w:val="0086760B"/>
    <w:rsid w:val="00875FC1"/>
    <w:rsid w:val="008A2C51"/>
    <w:rsid w:val="009671AE"/>
    <w:rsid w:val="0097106E"/>
    <w:rsid w:val="0098504E"/>
    <w:rsid w:val="009B6928"/>
    <w:rsid w:val="00A024E0"/>
    <w:rsid w:val="00A25152"/>
    <w:rsid w:val="00A27416"/>
    <w:rsid w:val="00A50280"/>
    <w:rsid w:val="00A515B5"/>
    <w:rsid w:val="00A70ABE"/>
    <w:rsid w:val="00A80C6D"/>
    <w:rsid w:val="00AC2D55"/>
    <w:rsid w:val="00B6167A"/>
    <w:rsid w:val="00B964D6"/>
    <w:rsid w:val="00BB4233"/>
    <w:rsid w:val="00BD42A7"/>
    <w:rsid w:val="00BD471A"/>
    <w:rsid w:val="00BF514C"/>
    <w:rsid w:val="00C13044"/>
    <w:rsid w:val="00C32067"/>
    <w:rsid w:val="00C8177E"/>
    <w:rsid w:val="00CE1B18"/>
    <w:rsid w:val="00CF6DEC"/>
    <w:rsid w:val="00CF75D5"/>
    <w:rsid w:val="00DF5EF4"/>
    <w:rsid w:val="00E30B17"/>
    <w:rsid w:val="00E47C09"/>
    <w:rsid w:val="00E6218E"/>
    <w:rsid w:val="00E7168D"/>
    <w:rsid w:val="00E871C0"/>
    <w:rsid w:val="00EB3856"/>
    <w:rsid w:val="00EE65E9"/>
    <w:rsid w:val="00F00975"/>
    <w:rsid w:val="00F45EC7"/>
    <w:rsid w:val="00F530EB"/>
    <w:rsid w:val="00F91F94"/>
    <w:rsid w:val="00FE22F9"/>
    <w:rsid w:val="00FF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EC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2024-04-02T08:51:00Z</dcterms:created>
  <dcterms:modified xsi:type="dcterms:W3CDTF">2024-04-02T08:51:00Z</dcterms:modified>
</cp:coreProperties>
</file>